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B" w:rsidRPr="00822ADF" w:rsidRDefault="002C1777" w:rsidP="00246708">
      <w:pPr>
        <w:ind w:right="197"/>
        <w:jc w:val="right"/>
        <w:rPr>
          <w:rFonts w:ascii="ＭＳ Ｐゴシック" w:eastAsia="ＭＳ Ｐゴシック" w:hAnsi="ＭＳ Ｐゴシック"/>
        </w:rPr>
      </w:pPr>
      <w:r w:rsidRPr="00822ADF">
        <w:rPr>
          <w:rFonts w:ascii="ＭＳ Ｐゴシック" w:eastAsia="ＭＳ Ｐゴシック" w:hAnsi="ＭＳ Ｐゴシック" w:hint="eastAsia"/>
        </w:rPr>
        <w:t>院内書式1</w:t>
      </w:r>
      <w:r w:rsidR="00573C42" w:rsidRPr="00822ADF">
        <w:rPr>
          <w:rFonts w:ascii="ＭＳ Ｐゴシック" w:eastAsia="ＭＳ Ｐゴシック" w:hAnsi="ＭＳ Ｐゴシック" w:hint="eastAsia"/>
        </w:rPr>
        <w:t>-</w:t>
      </w:r>
      <w:r w:rsidR="00AC1C8E" w:rsidRPr="00822ADF">
        <w:rPr>
          <w:rFonts w:ascii="ＭＳ Ｐゴシック" w:eastAsia="ＭＳ Ｐゴシック" w:hAnsi="ＭＳ Ｐゴシック" w:hint="eastAsia"/>
        </w:rPr>
        <w:t>4</w:t>
      </w:r>
      <w:r w:rsidR="00573C42" w:rsidRPr="00822ADF">
        <w:rPr>
          <w:rFonts w:ascii="ＭＳ Ｐゴシック" w:eastAsia="ＭＳ Ｐゴシック" w:hAnsi="ＭＳ Ｐゴシック" w:hint="eastAsia"/>
        </w:rPr>
        <w:t>（</w:t>
      </w:r>
      <w:r w:rsidR="00246708" w:rsidRPr="00822ADF">
        <w:rPr>
          <w:rFonts w:ascii="ＭＳ Ｐゴシック" w:eastAsia="ＭＳ Ｐゴシック" w:hAnsi="ＭＳ Ｐゴシック" w:hint="eastAsia"/>
        </w:rPr>
        <w:t>3</w:t>
      </w:r>
      <w:r w:rsidR="00573C42" w:rsidRPr="00822ADF">
        <w:rPr>
          <w:rFonts w:ascii="ＭＳ Ｐゴシック" w:eastAsia="ＭＳ Ｐゴシック" w:hAnsi="ＭＳ Ｐゴシック" w:hint="eastAsia"/>
        </w:rPr>
        <w:t>者）</w:t>
      </w:r>
    </w:p>
    <w:p w:rsidR="0008120B" w:rsidRPr="00822ADF" w:rsidRDefault="0008120B">
      <w:pPr>
        <w:jc w:val="center"/>
        <w:rPr>
          <w:rFonts w:ascii="ＭＳ Ｐゴシック" w:eastAsia="ＭＳ Ｐゴシック" w:hAnsi="ＭＳ Ｐゴシック"/>
          <w:sz w:val="32"/>
        </w:rPr>
      </w:pPr>
      <w:r w:rsidRPr="00822ADF">
        <w:rPr>
          <w:rFonts w:ascii="ＭＳ Ｐゴシック" w:eastAsia="ＭＳ Ｐゴシック" w:hAnsi="ＭＳ Ｐゴシック" w:hint="eastAsia"/>
          <w:sz w:val="32"/>
        </w:rPr>
        <w:t>製 造 販 売 後 臨 床 試 験 契 約 書</w:t>
      </w:r>
    </w:p>
    <w:p w:rsidR="0008120B" w:rsidRPr="00822ADF" w:rsidRDefault="0008120B">
      <w:pPr>
        <w:jc w:val="right"/>
        <w:rPr>
          <w:rFonts w:ascii="ＭＳ Ｐゴシック" w:eastAsia="ＭＳ Ｐゴシック" w:hAnsi="ＭＳ Ｐゴシック"/>
        </w:rPr>
      </w:pPr>
    </w:p>
    <w:p w:rsidR="0008120B" w:rsidRPr="00822ADF" w:rsidRDefault="0008120B">
      <w:pPr>
        <w:jc w:val="right"/>
        <w:rPr>
          <w:rFonts w:ascii="ＭＳ Ｐゴシック" w:eastAsia="ＭＳ Ｐゴシック" w:hAnsi="ＭＳ Ｐゴシック"/>
        </w:rPr>
      </w:pPr>
    </w:p>
    <w:p w:rsidR="0008120B" w:rsidRPr="00822ADF" w:rsidRDefault="0008120B" w:rsidP="00634B65">
      <w:pPr>
        <w:jc w:val="left"/>
        <w:rPr>
          <w:rFonts w:ascii="ＭＳ Ｐゴシック" w:eastAsia="ＭＳ Ｐゴシック" w:hAnsi="ＭＳ Ｐゴシック"/>
        </w:rPr>
      </w:pPr>
      <w:r w:rsidRPr="00822ADF">
        <w:rPr>
          <w:rFonts w:ascii="ＭＳ Ｐゴシック" w:eastAsia="ＭＳ Ｐゴシック" w:hAnsi="ＭＳ Ｐゴシック" w:hint="eastAsia"/>
        </w:rPr>
        <w:t xml:space="preserve">  （医療機関名）広島赤十字・原爆病院（以下「甲」という。）と（製造販売後臨床試験依頼者）　　　　　　　　　　　　　　　　　　　　　　　　　（以下「乙」という。）</w:t>
      </w:r>
      <w:r w:rsidR="00246708" w:rsidRPr="00822ADF">
        <w:rPr>
          <w:rFonts w:ascii="ＭＳ Ｐゴシック" w:eastAsia="ＭＳ Ｐゴシック" w:hAnsi="ＭＳ Ｐゴシック" w:hint="eastAsia"/>
        </w:rPr>
        <w:t>と（開発業務委託機関）　　　　　　（以下「丙」という。）</w:t>
      </w:r>
      <w:r w:rsidRPr="00822ADF">
        <w:rPr>
          <w:rFonts w:ascii="ＭＳ Ｐゴシック" w:eastAsia="ＭＳ Ｐゴシック" w:hAnsi="ＭＳ Ｐゴシック" w:hint="eastAsia"/>
        </w:rPr>
        <w:t>は、次の条項</w:t>
      </w:r>
      <w:r w:rsidR="00FB6132" w:rsidRPr="00822ADF">
        <w:rPr>
          <w:rFonts w:ascii="ＭＳ Ｐゴシック" w:eastAsia="ＭＳ Ｐゴシック" w:hAnsi="ＭＳ Ｐゴシック" w:hint="eastAsia"/>
        </w:rPr>
        <w:t>によって</w:t>
      </w:r>
      <w:r w:rsidR="00F50500" w:rsidRPr="00822ADF">
        <w:rPr>
          <w:rFonts w:ascii="ＭＳ Ｐゴシック" w:eastAsia="ＭＳ Ｐゴシック" w:hAnsi="ＭＳ Ｐゴシック" w:hint="eastAsia"/>
        </w:rPr>
        <w:t xml:space="preserve">被験薬　（被験薬名）　</w:t>
      </w:r>
      <w:r w:rsidRPr="00822ADF">
        <w:rPr>
          <w:rFonts w:ascii="ＭＳ Ｐゴシック" w:eastAsia="ＭＳ Ｐゴシック" w:hAnsi="ＭＳ Ｐゴシック" w:hint="eastAsia"/>
        </w:rPr>
        <w:t>の臨床試験（以下「本製造販売後臨床試験」という。）の実施に際し、</w:t>
      </w:r>
    </w:p>
    <w:p w:rsidR="0008120B" w:rsidRPr="00822ADF" w:rsidRDefault="0008120B">
      <w:pPr>
        <w:ind w:left="393" w:hangingChars="200" w:hanging="393"/>
        <w:rPr>
          <w:rFonts w:ascii="ＭＳ Ｐゴシック" w:eastAsia="ＭＳ Ｐゴシック" w:hAnsi="ＭＳ Ｐゴシック"/>
        </w:rPr>
      </w:pPr>
      <w:r w:rsidRPr="00822ADF">
        <w:rPr>
          <w:rFonts w:ascii="ＭＳ Ｐゴシック" w:eastAsia="ＭＳ Ｐゴシック" w:hAnsi="ＭＳ Ｐゴシック" w:hint="eastAsia"/>
        </w:rPr>
        <w:t>（１）乙は、甲に対し</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08120B" w:rsidRPr="00822ADF" w:rsidRDefault="0008120B">
      <w:pPr>
        <w:ind w:left="393" w:hangingChars="200" w:hanging="393"/>
        <w:rPr>
          <w:rFonts w:ascii="ＭＳ Ｐゴシック" w:eastAsia="ＭＳ Ｐゴシック" w:hAnsi="ＭＳ Ｐゴシック"/>
        </w:rPr>
      </w:pPr>
      <w:r w:rsidRPr="00822ADF">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よって、甲と乙</w:t>
      </w:r>
      <w:r w:rsidR="00B00C14" w:rsidRPr="00822ADF">
        <w:rPr>
          <w:rFonts w:ascii="ＭＳ Ｐゴシック" w:eastAsia="ＭＳ Ｐゴシック" w:hAnsi="ＭＳ Ｐゴシック" w:hint="eastAsia"/>
        </w:rPr>
        <w:t>と丙</w:t>
      </w:r>
      <w:r w:rsidRPr="00822ADF">
        <w:rPr>
          <w:rFonts w:ascii="ＭＳ Ｐゴシック" w:eastAsia="ＭＳ Ｐゴシック" w:hAnsi="ＭＳ Ｐゴシック" w:hint="eastAsia"/>
        </w:rPr>
        <w:t>とは、本製造販売後臨床試験の実施に関し、以下の条項のとおり契約を締結する。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［本製造販売後臨床試験の内容及び委託］</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第１条　甲は、乙の委託により次の製造販売後臨床試験を実施する。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（１）製造販売後臨床試験課題名</w:t>
      </w:r>
    </w:p>
    <w:p w:rsidR="0008120B" w:rsidRPr="00822ADF" w:rsidRDefault="0008120B">
      <w:pPr>
        <w:rPr>
          <w:rFonts w:ascii="ＭＳ Ｐゴシック" w:eastAsia="ＭＳ Ｐゴシック" w:hAnsi="ＭＳ Ｐゴシック"/>
        </w:rPr>
      </w:pPr>
    </w:p>
    <w:p w:rsidR="00573C42" w:rsidRPr="00822ADF" w:rsidRDefault="00573C42">
      <w:pPr>
        <w:rPr>
          <w:rFonts w:ascii="ＭＳ Ｐゴシック" w:eastAsia="ＭＳ Ｐゴシック" w:hAnsi="ＭＳ Ｐゴシック"/>
        </w:rPr>
      </w:pPr>
    </w:p>
    <w:p w:rsidR="00573C42" w:rsidRPr="00822ADF" w:rsidRDefault="00573C42" w:rsidP="00822ADF">
      <w:pPr>
        <w:ind w:firstLineChars="48" w:firstLine="94"/>
        <w:rPr>
          <w:rFonts w:ascii="ＭＳ Ｐゴシック" w:eastAsia="ＭＳ Ｐゴシック" w:hAnsi="ＭＳ Ｐゴシック"/>
        </w:rPr>
      </w:pPr>
      <w:r w:rsidRPr="00822ADF">
        <w:rPr>
          <w:rFonts w:ascii="ＭＳ Ｐゴシック" w:eastAsia="ＭＳ Ｐゴシック" w:hAnsi="ＭＳ Ｐゴシック" w:hint="eastAsia"/>
        </w:rPr>
        <w:t>（２）製造販売後臨床試験実施計画書Ｎｏ．</w:t>
      </w:r>
    </w:p>
    <w:p w:rsidR="00573C42" w:rsidRPr="00822ADF" w:rsidRDefault="00573C42" w:rsidP="00573C42">
      <w:pPr>
        <w:rPr>
          <w:rFonts w:ascii="ＭＳ Ｐゴシック" w:eastAsia="ＭＳ Ｐゴシック" w:hAnsi="ＭＳ Ｐゴシック"/>
        </w:rPr>
      </w:pPr>
    </w:p>
    <w:p w:rsidR="00573C42" w:rsidRPr="00822ADF" w:rsidRDefault="00573C42">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573C42"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）製造販売後臨床試験の内容（対象・投与期間等）</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573C42"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）製造販売後臨床試験責任医師（氏名）</w:t>
      </w:r>
    </w:p>
    <w:p w:rsidR="0008120B" w:rsidRPr="00822ADF" w:rsidRDefault="0008120B">
      <w:pPr>
        <w:rPr>
          <w:rFonts w:ascii="ＭＳ Ｐゴシック" w:eastAsia="ＭＳ Ｐゴシック" w:hAnsi="ＭＳ Ｐゴシック"/>
        </w:rPr>
      </w:pPr>
    </w:p>
    <w:p w:rsidR="00573C42" w:rsidRPr="00822ADF" w:rsidRDefault="00573C42">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82318E">
        <w:rPr>
          <w:rFonts w:ascii="ＭＳ Ｐゴシック" w:eastAsia="ＭＳ Ｐゴシック" w:hAnsi="ＭＳ Ｐゴシック" w:hint="eastAsia"/>
        </w:rPr>
        <w:t>５</w:t>
      </w:r>
      <w:r w:rsidRPr="00822ADF">
        <w:rPr>
          <w:rFonts w:ascii="ＭＳ Ｐゴシック" w:eastAsia="ＭＳ Ｐゴシック" w:hAnsi="ＭＳ Ｐゴシック" w:hint="eastAsia"/>
        </w:rPr>
        <w:t xml:space="preserve">）製造販売後臨床試験期間 　 </w:t>
      </w:r>
      <w:r w:rsidR="00FB6132" w:rsidRPr="00822ADF">
        <w:rPr>
          <w:rFonts w:ascii="ＭＳ Ｐゴシック" w:eastAsia="ＭＳ Ｐゴシック" w:hAnsi="ＭＳ Ｐゴシック" w:hint="eastAsia"/>
          <w:szCs w:val="21"/>
        </w:rPr>
        <w:t xml:space="preserve">西暦　</w:t>
      </w:r>
      <w:r w:rsidR="00573C42" w:rsidRP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 xml:space="preserve"> 　 年　  月　  日（契約締結日）～</w:t>
      </w:r>
      <w:r w:rsidR="00FB6132" w:rsidRPr="00822ADF">
        <w:rPr>
          <w:rFonts w:ascii="ＭＳ Ｐゴシック" w:eastAsia="ＭＳ Ｐゴシック" w:hAnsi="ＭＳ Ｐゴシック" w:hint="eastAsia"/>
          <w:szCs w:val="21"/>
        </w:rPr>
        <w:t xml:space="preserve">西暦　</w:t>
      </w:r>
      <w:r w:rsidRPr="00822ADF">
        <w:rPr>
          <w:rFonts w:ascii="ＭＳ Ｐゴシック" w:eastAsia="ＭＳ Ｐゴシック" w:hAnsi="ＭＳ Ｐゴシック" w:hint="eastAsia"/>
          <w:szCs w:val="21"/>
        </w:rPr>
        <w:t xml:space="preserve"> 　 </w:t>
      </w:r>
      <w:r w:rsidR="00573C42" w:rsidRP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年　  月　  日</w:t>
      </w:r>
    </w:p>
    <w:p w:rsidR="0008120B" w:rsidRDefault="0008120B">
      <w:pPr>
        <w:rPr>
          <w:rFonts w:ascii="ＭＳ Ｐゴシック" w:eastAsia="ＭＳ Ｐゴシック" w:hAnsi="ＭＳ Ｐゴシック"/>
        </w:rPr>
      </w:pPr>
    </w:p>
    <w:p w:rsidR="0082318E" w:rsidRPr="00822ADF" w:rsidRDefault="0082318E">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82318E">
        <w:rPr>
          <w:rFonts w:ascii="ＭＳ Ｐゴシック" w:eastAsia="ＭＳ Ｐゴシック" w:hAnsi="ＭＳ Ｐゴシック" w:hint="eastAsia"/>
        </w:rPr>
        <w:t>６</w:t>
      </w:r>
      <w:r w:rsidRPr="00822ADF">
        <w:rPr>
          <w:rFonts w:ascii="ＭＳ Ｐゴシック" w:eastAsia="ＭＳ Ｐゴシック" w:hAnsi="ＭＳ Ｐゴシック" w:hint="eastAsia"/>
        </w:rPr>
        <w:t>）製造販売後臨床試験予定症例数                例</w:t>
      </w:r>
    </w:p>
    <w:p w:rsidR="0008120B" w:rsidRPr="00822ADF" w:rsidRDefault="0008120B">
      <w:pPr>
        <w:pStyle w:val="a3"/>
        <w:tabs>
          <w:tab w:val="clear" w:pos="4252"/>
          <w:tab w:val="clear" w:pos="8504"/>
        </w:tabs>
        <w:snapToGrid/>
        <w:rPr>
          <w:rFonts w:ascii="ＭＳ Ｐゴシック" w:eastAsia="ＭＳ Ｐゴシック" w:hAnsi="ＭＳ Ｐゴシック"/>
        </w:rPr>
      </w:pPr>
    </w:p>
    <w:p w:rsidR="00B00C14" w:rsidRPr="00822ADF" w:rsidRDefault="00B00C14">
      <w:pPr>
        <w:pStyle w:val="a3"/>
        <w:tabs>
          <w:tab w:val="clear" w:pos="4252"/>
          <w:tab w:val="clear" w:pos="8504"/>
        </w:tabs>
        <w:snapToGrid/>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p>
    <w:p w:rsidR="00F50500" w:rsidRPr="00822ADF" w:rsidRDefault="00F50500">
      <w:pPr>
        <w:pStyle w:val="a3"/>
        <w:tabs>
          <w:tab w:val="clear" w:pos="4252"/>
          <w:tab w:val="clear" w:pos="8504"/>
        </w:tabs>
        <w:snapToGrid/>
        <w:rPr>
          <w:rFonts w:ascii="ＭＳ Ｐゴシック" w:eastAsia="ＭＳ Ｐゴシック" w:hAnsi="ＭＳ Ｐゴシック"/>
        </w:rPr>
      </w:pPr>
    </w:p>
    <w:p w:rsidR="00B00C14" w:rsidRPr="00822ADF" w:rsidRDefault="0082318E" w:rsidP="00B00C14">
      <w:pPr>
        <w:pStyle w:val="a9"/>
        <w:ind w:firstLineChars="100" w:firstLine="197"/>
        <w:rPr>
          <w:rFonts w:ascii="ＭＳ Ｐゴシック" w:eastAsia="ＭＳ Ｐゴシック" w:hAnsi="ＭＳ Ｐゴシック"/>
        </w:rPr>
      </w:pPr>
      <w:r>
        <w:rPr>
          <w:rFonts w:ascii="ＭＳ Ｐゴシック" w:eastAsia="ＭＳ Ｐゴシック" w:hAnsi="ＭＳ Ｐゴシック"/>
        </w:rPr>
        <w:br w:type="page"/>
      </w:r>
      <w:r w:rsidR="0008120B" w:rsidRPr="00822ADF">
        <w:rPr>
          <w:rFonts w:ascii="ＭＳ Ｐゴシック" w:eastAsia="ＭＳ Ｐゴシック" w:hAnsi="ＭＳ Ｐゴシック" w:hint="eastAsia"/>
        </w:rPr>
        <w:lastRenderedPageBreak/>
        <w:t xml:space="preserve">  </w:t>
      </w:r>
      <w:r w:rsidR="00B00C14" w:rsidRPr="00822ADF">
        <w:rPr>
          <w:rFonts w:ascii="ＭＳ Ｐゴシック" w:eastAsia="ＭＳ Ｐゴシック" w:hAnsi="ＭＳ Ｐゴシック" w:hint="eastAsia"/>
        </w:rPr>
        <w:t xml:space="preserve">［乙が丙に委託した業務の範囲］  </w:t>
      </w:r>
    </w:p>
    <w:p w:rsidR="00B00C14" w:rsidRPr="00822ADF" w:rsidRDefault="00B00C14" w:rsidP="00B00C14">
      <w:pPr>
        <w:pStyle w:val="a9"/>
        <w:rPr>
          <w:rFonts w:ascii="ＭＳ Ｐゴシック" w:eastAsia="ＭＳ Ｐゴシック" w:hAnsi="ＭＳ Ｐゴシック"/>
        </w:rPr>
      </w:pPr>
      <w:r w:rsidRPr="00822ADF">
        <w:rPr>
          <w:rFonts w:ascii="ＭＳ Ｐゴシック" w:eastAsia="ＭＳ Ｐゴシック" w:hAnsi="ＭＳ Ｐゴシック" w:hint="eastAsia"/>
        </w:rPr>
        <w:t>第２条　丙は、乙の委託により本</w:t>
      </w:r>
      <w:r w:rsidR="00841BFF" w:rsidRPr="00822ADF">
        <w:rPr>
          <w:rFonts w:ascii="ＭＳ Ｐゴシック" w:eastAsia="ＭＳ Ｐゴシック" w:hAnsi="ＭＳ Ｐゴシック" w:hint="eastAsia"/>
        </w:rPr>
        <w:t>製造販売後臨床試験</w:t>
      </w:r>
      <w:r w:rsidRPr="00822ADF">
        <w:rPr>
          <w:rFonts w:ascii="ＭＳ Ｐゴシック" w:eastAsia="ＭＳ Ｐゴシック" w:hAnsi="ＭＳ Ｐゴシック" w:hint="eastAsia"/>
        </w:rPr>
        <w:t>に係る次の業務を実施する。</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（１）</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後臨床試験薬の交付に関する業務</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（２）</w:t>
      </w:r>
      <w:r w:rsidR="00B00C14" w:rsidRPr="00822ADF">
        <w:rPr>
          <w:rFonts w:ascii="ＭＳ Ｐゴシック" w:eastAsia="ＭＳ Ｐゴシック" w:hAnsi="ＭＳ Ｐゴシック" w:hint="eastAsia"/>
        </w:rPr>
        <w:t xml:space="preserve">　製造販売後臨床試験のモニタリングに関する業務</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（３）</w:t>
      </w:r>
      <w:r w:rsidR="00B00C14" w:rsidRPr="00822ADF">
        <w:rPr>
          <w:rFonts w:ascii="ＭＳ Ｐゴシック" w:eastAsia="ＭＳ Ｐゴシック" w:hAnsi="ＭＳ Ｐゴシック" w:hint="eastAsia"/>
        </w:rPr>
        <w:t xml:space="preserve">　症例報告書の回収及び原資料等との照合に関する業務</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（４）</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後臨床試験薬の回収に関する業務</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（５）</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後臨床試験の終了に関する業務</w:t>
      </w:r>
    </w:p>
    <w:p w:rsidR="00B00C14" w:rsidRPr="00822ADF" w:rsidRDefault="00841BFF" w:rsidP="00B00C14">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（６）</w:t>
      </w:r>
      <w:r w:rsidR="00B00C14" w:rsidRPr="00822ADF">
        <w:rPr>
          <w:rFonts w:ascii="ＭＳ Ｐゴシック" w:eastAsia="ＭＳ Ｐゴシック" w:hAnsi="ＭＳ Ｐゴシック" w:hint="eastAsia"/>
        </w:rPr>
        <w:t xml:space="preserve">　その他、必要な業務</w:t>
      </w:r>
    </w:p>
    <w:p w:rsidR="00B00C14" w:rsidRPr="00822ADF" w:rsidRDefault="00B00C14" w:rsidP="00B00C14">
      <w:pPr>
        <w:pStyle w:val="a9"/>
        <w:rPr>
          <w:rFonts w:ascii="ＭＳ Ｐゴシック" w:eastAsia="ＭＳ Ｐゴシック" w:hAnsi="ＭＳ Ｐゴシック"/>
        </w:rPr>
      </w:pPr>
      <w:r w:rsidRPr="00822ADF">
        <w:rPr>
          <w:rFonts w:ascii="ＭＳ Ｐゴシック" w:eastAsia="ＭＳ Ｐゴシック" w:hAnsi="ＭＳ Ｐゴシック" w:hint="eastAsia"/>
        </w:rPr>
        <w:t>２　乙丙間の委受託に関しては、本契約に定めるもののほか、別途締結の委受託契約による。</w:t>
      </w:r>
    </w:p>
    <w:p w:rsidR="00B00C14" w:rsidRPr="00822ADF" w:rsidRDefault="00B00C14">
      <w:pPr>
        <w:pStyle w:val="a3"/>
        <w:tabs>
          <w:tab w:val="clear" w:pos="4252"/>
          <w:tab w:val="clear" w:pos="8504"/>
        </w:tabs>
        <w:snapToGrid/>
        <w:rPr>
          <w:rFonts w:ascii="ＭＳ Ｐゴシック" w:eastAsia="ＭＳ Ｐゴシック" w:hAnsi="ＭＳ Ｐゴシック"/>
        </w:rPr>
      </w:pPr>
    </w:p>
    <w:p w:rsidR="0008120B" w:rsidRPr="00822ADF" w:rsidRDefault="0008120B">
      <w:pPr>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[製造販売後臨床試験受託料等の支払い]</w:t>
      </w:r>
    </w:p>
    <w:p w:rsidR="00841BFF" w:rsidRPr="00822ADF" w:rsidRDefault="0008120B" w:rsidP="00841BFF">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条</w:t>
      </w:r>
      <w:r w:rsidR="00841BFF" w:rsidRPr="00822ADF">
        <w:rPr>
          <w:rFonts w:ascii="ＭＳ Ｐゴシック" w:eastAsia="ＭＳ Ｐゴシック" w:hAnsi="ＭＳ Ｐゴシック" w:hint="eastAsia"/>
        </w:rPr>
        <w:t xml:space="preserve">　本製造販売後臨床試験の実施に関して乙が甲に支払う経費は、次の各号に掲げる額の合計とする。</w:t>
      </w:r>
    </w:p>
    <w:p w:rsidR="00E15004" w:rsidRPr="00822ADF" w:rsidRDefault="00841BFF" w:rsidP="00E15004">
      <w:pPr>
        <w:pStyle w:val="a9"/>
        <w:ind w:firstLine="200"/>
        <w:rPr>
          <w:rFonts w:ascii="ＭＳ Ｐゴシック" w:eastAsia="ＭＳ Ｐゴシック" w:hAnsi="ＭＳ Ｐゴシック"/>
        </w:rPr>
      </w:pPr>
      <w:r w:rsidRPr="00822ADF">
        <w:rPr>
          <w:rFonts w:ascii="ＭＳ Ｐゴシック" w:eastAsia="ＭＳ Ｐゴシック" w:hAnsi="ＭＳ Ｐゴシック" w:hint="eastAsia"/>
        </w:rPr>
        <w:t xml:space="preserve">一　</w:t>
      </w:r>
      <w:r w:rsidR="00E15004" w:rsidRPr="00822ADF">
        <w:rPr>
          <w:rFonts w:ascii="ＭＳ Ｐゴシック" w:eastAsia="ＭＳ Ｐゴシック" w:hAnsi="ＭＳ Ｐゴシック" w:hint="eastAsia"/>
        </w:rPr>
        <w:t>本製造販売後臨床試験に要する経費のうち、診療に係らない事務的な経費等であって、研究の適正な</w:t>
      </w:r>
    </w:p>
    <w:p w:rsidR="00E15004" w:rsidRPr="00822ADF" w:rsidRDefault="00E15004" w:rsidP="00E15004">
      <w:pPr>
        <w:ind w:firstLineChars="292" w:firstLine="574"/>
        <w:rPr>
          <w:rFonts w:ascii="ＭＳ Ｐゴシック" w:eastAsia="ＭＳ Ｐゴシック" w:hAnsi="ＭＳ Ｐゴシック"/>
        </w:rPr>
      </w:pPr>
      <w:r w:rsidRPr="00822ADF">
        <w:rPr>
          <w:rFonts w:ascii="ＭＳ Ｐゴシック" w:eastAsia="ＭＳ Ｐゴシック" w:hAnsi="ＭＳ Ｐゴシック" w:hint="eastAsia"/>
        </w:rPr>
        <w:t>実施に必要な経費（以下「製造販売後臨床試験受託料」という。）</w:t>
      </w:r>
    </w:p>
    <w:p w:rsidR="00822ADF" w:rsidRPr="007F6653" w:rsidRDefault="00822ADF" w:rsidP="00822ADF">
      <w:pPr>
        <w:ind w:firstLineChars="2260" w:firstLine="4445"/>
        <w:rPr>
          <w:rFonts w:ascii="ＭＳ Ｐゴシック" w:eastAsia="ＭＳ Ｐゴシック" w:hAnsi="ＭＳ Ｐゴシック"/>
          <w:u w:val="single"/>
        </w:rPr>
      </w:pPr>
      <w:r w:rsidRPr="007F6653">
        <w:rPr>
          <w:rFonts w:ascii="ＭＳ Ｐゴシック" w:eastAsia="ＭＳ Ｐゴシック" w:hAnsi="ＭＳ Ｐゴシック" w:hint="eastAsia"/>
          <w:u w:val="single"/>
        </w:rPr>
        <w:t>１症例あたり     　　        　　　　　　　　円（消費税</w:t>
      </w:r>
      <w:r w:rsidR="008A3972">
        <w:rPr>
          <w:rFonts w:ascii="ＭＳ Ｐゴシック" w:eastAsia="ＭＳ Ｐゴシック" w:hint="eastAsia"/>
          <w:u w:val="single"/>
        </w:rPr>
        <w:t>別</w:t>
      </w:r>
      <w:r w:rsidRPr="007F6653">
        <w:rPr>
          <w:rFonts w:ascii="ＭＳ Ｐゴシック" w:eastAsia="ＭＳ Ｐゴシック" w:hAnsi="ＭＳ Ｐゴシック" w:hint="eastAsia"/>
          <w:u w:val="single"/>
        </w:rPr>
        <w:t>）</w:t>
      </w:r>
    </w:p>
    <w:p w:rsidR="00841BFF" w:rsidRPr="00822ADF" w:rsidRDefault="00841BFF" w:rsidP="00841BFF">
      <w:pPr>
        <w:ind w:firstLineChars="94" w:firstLine="185"/>
        <w:rPr>
          <w:rFonts w:ascii="ＭＳ Ｐゴシック" w:eastAsia="ＭＳ Ｐゴシック" w:hAnsi="ＭＳ Ｐゴシック"/>
        </w:rPr>
      </w:pPr>
      <w:r w:rsidRPr="00822ADF">
        <w:rPr>
          <w:rFonts w:ascii="ＭＳ Ｐゴシック" w:eastAsia="ＭＳ Ｐゴシック" w:hAnsi="ＭＳ Ｐゴシック" w:hint="eastAsia"/>
        </w:rPr>
        <w:t xml:space="preserve">二　製造販売後臨床試験薬管理経費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841BFF" w:rsidRPr="00822ADF" w:rsidRDefault="00841BFF" w:rsidP="00841BFF">
      <w:pPr>
        <w:ind w:firstLineChars="98" w:firstLine="193"/>
        <w:rPr>
          <w:rFonts w:ascii="ＭＳ Ｐゴシック" w:eastAsia="ＭＳ Ｐゴシック" w:hAnsi="ＭＳ Ｐゴシック"/>
        </w:rPr>
      </w:pPr>
      <w:r w:rsidRPr="00822ADF">
        <w:rPr>
          <w:rFonts w:ascii="ＭＳ Ｐゴシック" w:eastAsia="ＭＳ Ｐゴシック" w:hAnsi="ＭＳ Ｐゴシック" w:hint="eastAsia"/>
        </w:rPr>
        <w:t xml:space="preserve">三  管理費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 xml:space="preserve">  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841BFF" w:rsidRPr="00822ADF" w:rsidRDefault="00841BFF" w:rsidP="00841BFF">
      <w:pPr>
        <w:ind w:leftChars="106" w:left="208"/>
        <w:rPr>
          <w:rFonts w:ascii="ＭＳ Ｐゴシック" w:eastAsia="ＭＳ Ｐゴシック" w:hAnsi="ＭＳ Ｐゴシック"/>
        </w:rPr>
      </w:pPr>
      <w:r w:rsidRPr="00822ADF">
        <w:rPr>
          <w:rFonts w:ascii="ＭＳ Ｐゴシック" w:eastAsia="ＭＳ Ｐゴシック" w:hAnsi="ＭＳ Ｐゴシック" w:hint="eastAsia"/>
        </w:rPr>
        <w:t xml:space="preserve">四　間接経費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 xml:space="preserve"> 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08120B" w:rsidRPr="00822ADF" w:rsidRDefault="00841BFF" w:rsidP="00841BFF">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 xml:space="preserve">２　</w:t>
      </w:r>
      <w:r w:rsidR="0008120B" w:rsidRPr="00822ADF">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乙は、この契約が締結されたときは、甲の指定する期間内に、製造販売後臨床試験受託料、製造販売後臨床試験薬管理経費、管理費、間接経費を甲に支払わなければならない。</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(振込口座)</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広島銀行  大手町支店</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普通  </w:t>
      </w:r>
      <w:r w:rsidR="00503F68">
        <w:rPr>
          <w:rFonts w:ascii="ＭＳ Ｐゴシック" w:eastAsia="ＭＳ Ｐゴシック" w:hAnsi="ＭＳ Ｐゴシック" w:hint="eastAsia"/>
        </w:rPr>
        <w:t xml:space="preserve">　３４</w:t>
      </w:r>
      <w:bookmarkStart w:id="0" w:name="_GoBack"/>
      <w:bookmarkEnd w:id="0"/>
      <w:r w:rsidR="00882744">
        <w:rPr>
          <w:rFonts w:ascii="ＭＳ Ｐゴシック" w:eastAsia="ＭＳ Ｐゴシック" w:hAnsi="ＭＳ Ｐゴシック" w:hint="eastAsia"/>
        </w:rPr>
        <w:t>７６７２３</w:t>
      </w:r>
    </w:p>
    <w:p w:rsidR="0008120B" w:rsidRPr="00822ADF" w:rsidRDefault="0008120B" w:rsidP="006627B2">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広島赤十字・原爆病院  </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(納付期限)</w:t>
      </w:r>
    </w:p>
    <w:p w:rsidR="0008120B" w:rsidRPr="00822ADF" w:rsidRDefault="0008120B">
      <w:pPr>
        <w:ind w:left="851" w:firstLineChars="184" w:firstLine="362"/>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製造販売後臨床試験終了後３０日以内。</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731CB1">
        <w:rPr>
          <w:rFonts w:ascii="ＭＳ Ｐゴシック" w:eastAsia="ＭＳ Ｐゴシック" w:hAnsi="ＭＳ Ｐゴシック" w:hint="eastAsia"/>
        </w:rPr>
        <w:t>医薬品、医療機器等の品質、有効性及び安全性の確保等に関する法律</w:t>
      </w:r>
      <w:r w:rsidRPr="00822ADF">
        <w:rPr>
          <w:rFonts w:ascii="ＭＳ Ｐゴシック" w:eastAsia="ＭＳ Ｐゴシック" w:hAnsi="ＭＳ Ｐゴシック" w:hint="eastAsia"/>
        </w:rPr>
        <w:t>、ＧＣＰ省令及びＧＰＳＰ省令等の遵守]</w:t>
      </w:r>
    </w:p>
    <w:p w:rsidR="0008120B" w:rsidRPr="00822ADF" w:rsidRDefault="0008120B">
      <w:pPr>
        <w:tabs>
          <w:tab w:val="left" w:pos="-2870"/>
        </w:tabs>
        <w:ind w:left="205" w:hanging="205"/>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条  甲</w:t>
      </w:r>
      <w:r w:rsidR="00B00C14"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B00C14"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w:t>
      </w:r>
      <w:r w:rsidR="00731CB1">
        <w:rPr>
          <w:rFonts w:ascii="ＭＳ Ｐゴシック" w:eastAsia="ＭＳ Ｐゴシック" w:hAnsi="ＭＳ Ｐゴシック" w:hint="eastAsia"/>
        </w:rPr>
        <w:t>医薬品、医療機器等の品質、有効性及び安全性の確保等に関する法律</w:t>
      </w:r>
      <w:r w:rsidRPr="00822ADF">
        <w:rPr>
          <w:rFonts w:ascii="ＭＳ Ｐゴシック" w:eastAsia="ＭＳ Ｐゴシック" w:hAnsi="ＭＳ Ｐゴシック" w:hint="eastAsia"/>
        </w:rPr>
        <w:t>第１４条</w:t>
      </w:r>
      <w:r w:rsidR="00F50500" w:rsidRPr="00822ADF">
        <w:rPr>
          <w:rFonts w:ascii="ＭＳ Ｐゴシック" w:eastAsia="ＭＳ Ｐゴシック" w:hAnsi="ＭＳ Ｐゴシック" w:hint="eastAsia"/>
        </w:rPr>
        <w:t>の４</w:t>
      </w:r>
      <w:r w:rsidRPr="00822ADF">
        <w:rPr>
          <w:rFonts w:ascii="ＭＳ Ｐゴシック" w:eastAsia="ＭＳ Ｐゴシック" w:hAnsi="ＭＳ Ｐゴシック" w:hint="eastAsia"/>
        </w:rPr>
        <w:t>第</w:t>
      </w:r>
      <w:r w:rsidR="00F50500"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項及び第</w:t>
      </w:r>
      <w:r w:rsidR="00F50500" w:rsidRPr="00822ADF">
        <w:rPr>
          <w:rFonts w:ascii="ＭＳ Ｐゴシック" w:eastAsia="ＭＳ Ｐゴシック" w:hAnsi="ＭＳ Ｐゴシック" w:hint="eastAsia"/>
        </w:rPr>
        <w:t>１４</w:t>
      </w:r>
      <w:r w:rsidRPr="00822ADF">
        <w:rPr>
          <w:rFonts w:ascii="ＭＳ Ｐゴシック" w:eastAsia="ＭＳ Ｐゴシック" w:hAnsi="ＭＳ Ｐゴシック" w:hint="eastAsia"/>
        </w:rPr>
        <w:t>条の</w:t>
      </w:r>
      <w:r w:rsidR="00F50500" w:rsidRPr="00822ADF">
        <w:rPr>
          <w:rFonts w:ascii="ＭＳ Ｐゴシック" w:eastAsia="ＭＳ Ｐゴシック" w:hAnsi="ＭＳ Ｐゴシック" w:hint="eastAsia"/>
        </w:rPr>
        <w:t>６第４項、</w:t>
      </w:r>
      <w:r w:rsidRPr="00822ADF">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[通知]</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５</w:t>
      </w:r>
      <w:r w:rsidRPr="00822ADF">
        <w:rPr>
          <w:rFonts w:ascii="ＭＳ Ｐゴシック" w:eastAsia="ＭＳ Ｐゴシック" w:hAnsi="ＭＳ Ｐゴシック" w:hint="eastAsia"/>
        </w:rPr>
        <w:t>条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、製造販売後臨床試験責任医師</w:t>
      </w:r>
      <w:r w:rsidR="00B00C14" w:rsidRPr="00822ADF">
        <w:rPr>
          <w:rFonts w:ascii="ＭＳ Ｐゴシック" w:eastAsia="ＭＳ Ｐゴシック" w:hAnsi="ＭＳ Ｐゴシック" w:hint="eastAsia"/>
        </w:rPr>
        <w:t>、</w:t>
      </w:r>
      <w:r w:rsidRPr="00822ADF">
        <w:rPr>
          <w:rFonts w:ascii="ＭＳ Ｐゴシック" w:eastAsia="ＭＳ Ｐゴシック" w:hAnsi="ＭＳ Ｐゴシック" w:hint="eastAsia"/>
        </w:rPr>
        <w:t>乙</w:t>
      </w:r>
      <w:r w:rsidR="00B00C14"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は、ＧＣＰ省令に規定されている下記の通知を、適切な時期に適切な方法で行わなければならない。</w:t>
      </w:r>
    </w:p>
    <w:p w:rsidR="0008120B" w:rsidRPr="00822ADF" w:rsidRDefault="0008120B">
      <w:pPr>
        <w:ind w:leftChars="102" w:left="398" w:hangingChars="100" w:hanging="197"/>
        <w:rPr>
          <w:rFonts w:ascii="ＭＳ Ｐゴシック" w:eastAsia="ＭＳ Ｐゴシック" w:hAnsi="ＭＳ Ｐゴシック"/>
        </w:rPr>
      </w:pPr>
      <w:r w:rsidRPr="00822ADF">
        <w:rPr>
          <w:rFonts w:ascii="ＭＳ Ｐゴシック" w:eastAsia="ＭＳ Ｐゴシック" w:hAnsi="ＭＳ Ｐゴシック" w:hint="eastAsia"/>
        </w:rPr>
        <w:t>(１) 乙は</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、次の情報を製造販売後臨床試験責任医師と甲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に通知する(ＧＣＰ省令第２０条第２項</w:t>
      </w:r>
      <w:r w:rsidR="00B64461" w:rsidRPr="00822ADF">
        <w:rPr>
          <w:rFonts w:ascii="ＭＳ Ｐゴシック" w:eastAsia="ＭＳ Ｐゴシック" w:hAnsi="ＭＳ Ｐゴシック" w:hint="eastAsia"/>
        </w:rPr>
        <w:t>及び第３項</w:t>
      </w:r>
      <w:r w:rsidRPr="00822ADF">
        <w:rPr>
          <w:rFonts w:ascii="ＭＳ Ｐゴシック" w:eastAsia="ＭＳ Ｐゴシック" w:hAnsi="ＭＳ Ｐゴシック" w:hint="eastAsia"/>
        </w:rPr>
        <w:t>に該当する。以下同様。)。</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重篤で予測できない副作用</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の有効性、安全性に関する重大な情報</w:t>
      </w:r>
    </w:p>
    <w:p w:rsidR="0008120B" w:rsidRPr="00822ADF" w:rsidRDefault="0008120B">
      <w:pPr>
        <w:ind w:left="525" w:hanging="525"/>
        <w:rPr>
          <w:rFonts w:ascii="ＭＳ Ｐゴシック" w:eastAsia="ＭＳ Ｐゴシック" w:hAnsi="ＭＳ Ｐゴシック"/>
        </w:rPr>
      </w:pPr>
      <w:r w:rsidRPr="00822ADF">
        <w:rPr>
          <w:rFonts w:ascii="ＭＳ Ｐゴシック" w:eastAsia="ＭＳ Ｐゴシック" w:hAnsi="ＭＳ Ｐゴシック" w:hint="eastAsia"/>
        </w:rPr>
        <w:lastRenderedPageBreak/>
        <w:t xml:space="preserve">    ウ 製造販売後臨床試験に継続して参加するか否かについて、被験者の意思に影響を与える可能性のある情報</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(２) 乙は</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、製造販売後臨床試験を中止、中断する際、その旨及び理由を甲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に通知する。</w:t>
      </w:r>
    </w:p>
    <w:p w:rsidR="0008120B" w:rsidRPr="00822ADF" w:rsidRDefault="0008120B">
      <w:pPr>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（ＧＣＰ省令第２４条第２項）</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(３)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は、次の治験審査委員会の意見を製造販売後臨床試験責任医師及び</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A1736B">
      <w:pPr>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（ＧＣＰ省令第３２条第６</w:t>
      </w:r>
      <w:r w:rsidR="0008120B" w:rsidRPr="00822ADF">
        <w:rPr>
          <w:rFonts w:ascii="ＭＳ Ｐゴシック" w:eastAsia="ＭＳ Ｐゴシック" w:hAnsi="ＭＳ Ｐゴシック" w:hint="eastAsia"/>
        </w:rPr>
        <w:t>項）</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製造販売後臨床試験実施の妥当性への意見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ウ 重篤な</w:t>
      </w:r>
      <w:r w:rsidR="00F50500" w:rsidRPr="00822ADF">
        <w:rPr>
          <w:rFonts w:ascii="ＭＳ Ｐゴシック" w:eastAsia="ＭＳ Ｐゴシック" w:hAnsi="ＭＳ Ｐゴシック" w:hint="eastAsia"/>
        </w:rPr>
        <w:t>有害事象</w:t>
      </w:r>
      <w:r w:rsidRPr="00822ADF">
        <w:rPr>
          <w:rFonts w:ascii="ＭＳ Ｐゴシック" w:eastAsia="ＭＳ Ｐゴシック" w:hAnsi="ＭＳ Ｐゴシック" w:hint="eastAsia"/>
        </w:rPr>
        <w:t>発現の際における製造販売後臨床試験の継続の妥当性への意見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エ その他</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の有効性・安全性に関する重大な情報への意見</w:t>
      </w:r>
    </w:p>
    <w:p w:rsidR="0008120B" w:rsidRPr="00822ADF" w:rsidRDefault="0008120B">
      <w:pPr>
        <w:ind w:left="525" w:hanging="525"/>
        <w:rPr>
          <w:rFonts w:ascii="ＭＳ Ｐゴシック" w:eastAsia="ＭＳ Ｐゴシック" w:hAnsi="ＭＳ Ｐゴシック"/>
        </w:rPr>
      </w:pPr>
      <w:r w:rsidRPr="00822ADF">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カ その他甲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が必要と認めた事への意見</w:t>
      </w:r>
    </w:p>
    <w:p w:rsidR="0008120B" w:rsidRPr="00822ADF" w:rsidRDefault="0008120B" w:rsidP="00AE5F91">
      <w:pPr>
        <w:ind w:left="588" w:hangingChars="299" w:hanging="588"/>
        <w:rPr>
          <w:rFonts w:ascii="ＭＳ Ｐゴシック" w:eastAsia="ＭＳ Ｐゴシック" w:hAnsi="ＭＳ Ｐゴシック"/>
        </w:rPr>
      </w:pPr>
      <w:r w:rsidRPr="00822ADF">
        <w:rPr>
          <w:rFonts w:ascii="ＭＳ Ｐゴシック" w:eastAsia="ＭＳ Ｐゴシック" w:hAnsi="ＭＳ Ｐゴシック" w:hint="eastAsia"/>
        </w:rPr>
        <w:t xml:space="preserve">  (４)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は、製造販売後臨床試験責任医師からの次の情報を治験審査委員会及び</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08120B">
      <w:pPr>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（ＧＣＰ省令第４０条第３項及び第４項）</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製造販売後臨床試験を中止、中断の際、その旨及び理由</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製造販売後臨床試験終了の際、その旨及び結果の概要</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（５）製造販売後臨床試験責任医師は、重篤な有害事象を甲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及び</w:t>
      </w:r>
      <w:r w:rsidR="00875EE9"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08120B">
      <w:pPr>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（ＧＣＰ省令第４８条第２項）</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［製造販売後臨床試験実施計画書の遵守］</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６</w:t>
      </w:r>
      <w:r w:rsidRPr="00822ADF">
        <w:rPr>
          <w:rFonts w:ascii="ＭＳ Ｐゴシック" w:eastAsia="ＭＳ Ｐゴシック" w:hAnsi="ＭＳ Ｐゴシック" w:hint="eastAsia"/>
        </w:rPr>
        <w:t>条  製造販売後臨床試験責任医師は、治験審査委員会の意見に基づく甲</w:t>
      </w:r>
      <w:r w:rsidR="00875EE9"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［本製造販売後臨床試験の実施］</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７</w:t>
      </w:r>
      <w:r w:rsidRPr="00822ADF">
        <w:rPr>
          <w:rFonts w:ascii="ＭＳ Ｐゴシック" w:eastAsia="ＭＳ Ｐゴシック" w:hAnsi="ＭＳ Ｐゴシック" w:hint="eastAsia"/>
        </w:rPr>
        <w:t>条  甲</w:t>
      </w:r>
      <w:r w:rsidR="00875EE9"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875EE9"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は、本製造販売後臨床試験の実施にあたり、被験者の人権・福祉を最優先するものとし、被験者の安全、プライバシーに悪影響を及ぼす恐れのあるすべての行為は、これを行わないものとする。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は協力して原因を究明する。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４ 乙は、</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w:t>
      </w:r>
      <w:r w:rsidR="00875EE9" w:rsidRPr="00822ADF">
        <w:rPr>
          <w:rFonts w:ascii="ＭＳ Ｐゴシック" w:eastAsia="ＭＳ Ｐゴシック" w:hAnsi="ＭＳ Ｐゴシック" w:hint="eastAsia"/>
        </w:rPr>
        <w:t>、</w:t>
      </w:r>
      <w:r w:rsidRPr="00822ADF">
        <w:rPr>
          <w:rFonts w:ascii="ＭＳ Ｐゴシック" w:eastAsia="ＭＳ Ｐゴシック" w:hAnsi="ＭＳ Ｐゴシック" w:hint="eastAsia"/>
        </w:rPr>
        <w:t>甲</w:t>
      </w:r>
      <w:r w:rsidR="00573C42" w:rsidRPr="00822ADF">
        <w:rPr>
          <w:rFonts w:ascii="ＭＳ Ｐゴシック" w:eastAsia="ＭＳ Ｐゴシック" w:hAnsi="ＭＳ Ｐゴシック" w:hint="eastAsia"/>
        </w:rPr>
        <w:t>の長</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に通知し、速やかに製造販売後臨床試験実施計画書の改訂その他必要な措置を講ずるものとする。</w:t>
      </w:r>
    </w:p>
    <w:p w:rsidR="0008120B" w:rsidRPr="00822ADF" w:rsidRDefault="00573C42" w:rsidP="00573C42">
      <w:pPr>
        <w:ind w:left="197" w:hangingChars="100" w:hanging="197"/>
        <w:rPr>
          <w:rFonts w:ascii="ＭＳ Ｐゴシック" w:eastAsia="ＭＳ Ｐゴシック" w:hAnsi="ＭＳ Ｐゴシック"/>
        </w:rPr>
      </w:pPr>
      <w:r w:rsidRPr="00822ADF">
        <w:rPr>
          <w:rFonts w:ascii="ＭＳ Ｐゴシック" w:eastAsia="ＭＳ Ｐゴシック" w:hAnsi="ＭＳ Ｐゴシック" w:hint="eastAsia"/>
        </w:rPr>
        <w:t>５ 甲は、天災その他やむを得ない事由により本製造販売後臨床試験の継続が困難となった場合は、乙</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と協議を行い、本製造販売後臨床試験を中止又は製造販売後臨床試験期間を延長することとするが、これらにより生じる一切の損害につき、その責任は負わないものとする。</w:t>
      </w:r>
    </w:p>
    <w:p w:rsidR="00573C42" w:rsidRPr="00822ADF" w:rsidRDefault="00573C42">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［製造販売後臨床試験薬の保管等］</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８</w:t>
      </w:r>
      <w:r w:rsidRPr="00822ADF">
        <w:rPr>
          <w:rFonts w:ascii="ＭＳ Ｐゴシック" w:eastAsia="ＭＳ Ｐゴシック" w:hAnsi="ＭＳ Ｐゴシック" w:hint="eastAsia"/>
        </w:rPr>
        <w:t>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［補償］</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９</w:t>
      </w:r>
      <w:r w:rsidRPr="00822ADF">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573C42" w:rsidRPr="00822ADF">
        <w:rPr>
          <w:rFonts w:ascii="ＭＳ Ｐゴシック" w:eastAsia="ＭＳ Ｐゴシック" w:hAnsi="ＭＳ Ｐゴシック" w:hint="eastAsia"/>
        </w:rPr>
        <w:t>この限りではない</w:t>
      </w:r>
      <w:r w:rsidRPr="00822ADF">
        <w:rPr>
          <w:rFonts w:ascii="ＭＳ Ｐゴシック" w:eastAsia="ＭＳ Ｐゴシック" w:hAnsi="ＭＳ Ｐゴシック" w:hint="eastAsia"/>
        </w:rPr>
        <w:t>。なお、甲は裁判上・裁判外を問わず和解する場合には、事前に乙の承諾を得るものとする。</w:t>
      </w:r>
    </w:p>
    <w:p w:rsidR="0008120B" w:rsidRPr="00822ADF" w:rsidRDefault="00573C42">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w:t>
      </w:r>
      <w:r w:rsidR="0008120B" w:rsidRPr="00822ADF">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［症例報告書の提出］</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593BE1" w:rsidRPr="00822ADF">
        <w:rPr>
          <w:rFonts w:ascii="ＭＳ Ｐゴシック" w:eastAsia="ＭＳ Ｐゴシック" w:hAnsi="ＭＳ Ｐゴシック" w:hint="eastAsia"/>
        </w:rPr>
        <w:t>１０</w:t>
      </w:r>
      <w:r w:rsidRPr="00822ADF">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593BE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乙に提出するものとする。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［製造販売後臨床試験結果の公表</w:t>
      </w:r>
      <w:r w:rsidR="00573C42" w:rsidRPr="00822ADF">
        <w:rPr>
          <w:rFonts w:ascii="ＭＳ Ｐゴシック" w:eastAsia="ＭＳ Ｐゴシック" w:hAnsi="ＭＳ Ｐゴシック" w:hint="eastAsia"/>
        </w:rPr>
        <w:t>等</w:t>
      </w:r>
      <w:r w:rsidRPr="00822ADF">
        <w:rPr>
          <w:rFonts w:ascii="ＭＳ Ｐゴシック" w:eastAsia="ＭＳ Ｐゴシック" w:hAnsi="ＭＳ Ｐゴシック" w:hint="eastAsia"/>
        </w:rPr>
        <w:t>］</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１</w:t>
      </w:r>
      <w:r w:rsidRPr="00822ADF">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EC29AA" w:rsidRPr="00822ADF" w:rsidRDefault="00EC29AA">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乙は、本製造販売後臨床試験により得られた情報を被験薬に係る</w:t>
      </w:r>
      <w:r w:rsidR="000542D6" w:rsidRPr="00822ADF">
        <w:rPr>
          <w:rFonts w:ascii="ＭＳ Ｐゴシック" w:eastAsia="ＭＳ Ｐゴシック" w:hAnsi="ＭＳ Ｐゴシック" w:hint="eastAsia"/>
        </w:rPr>
        <w:t>再審査又は再評価申請</w:t>
      </w:r>
      <w:r w:rsidRPr="00822ADF">
        <w:rPr>
          <w:rFonts w:ascii="ＭＳ Ｐゴシック" w:eastAsia="ＭＳ Ｐゴシック" w:hAnsi="ＭＳ Ｐゴシック" w:hint="eastAsia"/>
        </w:rPr>
        <w:t>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［機密保持義務］</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２</w:t>
      </w:r>
      <w:r w:rsidRPr="00822ADF">
        <w:rPr>
          <w:rFonts w:ascii="ＭＳ Ｐゴシック" w:eastAsia="ＭＳ Ｐゴシック" w:hAnsi="ＭＳ Ｐゴシック" w:hint="eastAsia"/>
        </w:rPr>
        <w:t>条 甲は、本製造販売後臨床試験に関し乙から提供された資料</w:t>
      </w:r>
      <w:r w:rsidR="000542D6" w:rsidRPr="00822ADF">
        <w:rPr>
          <w:rFonts w:ascii="ＭＳ Ｐゴシック" w:eastAsia="ＭＳ Ｐゴシック" w:hAnsi="ＭＳ Ｐゴシック" w:hint="eastAsia"/>
        </w:rPr>
        <w:t>（丙を通じて開示された資料を含む）</w:t>
      </w:r>
      <w:r w:rsidRPr="00822ADF">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その他の情報及び本製造販売後臨床試験の結果得られた情報については、乙の事前の文書による承諾なしに第三者に漏洩しないものとする。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２ 甲</w:t>
      </w:r>
      <w:r w:rsidR="000542D6"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0542D6"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は、被験者にかかる秘密を保全しなければならない。</w:t>
      </w:r>
    </w:p>
    <w:p w:rsidR="00F50500" w:rsidRPr="00822ADF" w:rsidRDefault="00F50500">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［記録の閲覧］</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条  甲は、乙</w:t>
      </w:r>
      <w:r w:rsidR="000542D6"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08120B" w:rsidRPr="00822ADF" w:rsidRDefault="0008120B" w:rsidP="00822ADF">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乙</w:t>
      </w:r>
      <w:r w:rsidR="008F3EC7"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は、直接閲覧で知り得た</w:t>
      </w:r>
      <w:r w:rsidR="00F50500" w:rsidRPr="00822ADF">
        <w:rPr>
          <w:rFonts w:ascii="ＭＳ Ｐゴシック" w:eastAsia="ＭＳ Ｐゴシック" w:hAnsi="ＭＳ Ｐゴシック" w:hint="eastAsia"/>
        </w:rPr>
        <w:t>被験者の秘密</w:t>
      </w:r>
      <w:r w:rsidRPr="00822ADF">
        <w:rPr>
          <w:rFonts w:ascii="ＭＳ Ｐゴシック" w:eastAsia="ＭＳ Ｐゴシック" w:hAnsi="ＭＳ Ｐゴシック" w:hint="eastAsia"/>
        </w:rPr>
        <w:t>については、第三者に</w:t>
      </w:r>
      <w:r w:rsidR="00F50500" w:rsidRPr="00822ADF">
        <w:rPr>
          <w:rFonts w:ascii="ＭＳ Ｐゴシック" w:eastAsia="ＭＳ Ｐゴシック" w:hAnsi="ＭＳ Ｐゴシック" w:hint="eastAsia"/>
        </w:rPr>
        <w:t>漏洩</w:t>
      </w:r>
      <w:r w:rsidRPr="00822ADF">
        <w:rPr>
          <w:rFonts w:ascii="ＭＳ Ｐゴシック" w:eastAsia="ＭＳ Ｐゴシック" w:hAnsi="ＭＳ Ｐゴシック" w:hint="eastAsia"/>
        </w:rPr>
        <w:t>しないものとする。乙</w:t>
      </w:r>
      <w:r w:rsidR="008F3EC7"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は、その役</w:t>
      </w:r>
      <w:r w:rsidRPr="00822ADF">
        <w:rPr>
          <w:rFonts w:ascii="ＭＳ Ｐゴシック" w:eastAsia="ＭＳ Ｐゴシック" w:hAnsi="ＭＳ Ｐゴシック" w:hint="eastAsia"/>
        </w:rPr>
        <w:lastRenderedPageBreak/>
        <w:t>員若しくは従業員又は過去にこれらの地位にあった者についても同様とする。</w:t>
      </w: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［記録等の保存］</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w:t>
      </w:r>
      <w:r w:rsidR="00841BFF" w:rsidRPr="00822ADF">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822ADF">
        <w:rPr>
          <w:rFonts w:ascii="ＭＳ Ｐゴシック" w:eastAsia="ＭＳ Ｐゴシック" w:hAnsi="ＭＳ Ｐゴシック" w:hint="eastAsia"/>
        </w:rPr>
        <w:t>。</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 乙は、</w:t>
      </w:r>
      <w:r w:rsidR="00841BFF" w:rsidRPr="00822ADF">
        <w:rPr>
          <w:rFonts w:ascii="ＭＳ Ｐゴシック" w:eastAsia="ＭＳ Ｐゴシック" w:hAnsi="ＭＳ Ｐゴシック" w:hint="eastAsia"/>
        </w:rPr>
        <w:t>被験薬に係る再審査若しくは再評価の結果通知を受けた場合又は</w:t>
      </w:r>
      <w:r w:rsidRPr="00822ADF">
        <w:rPr>
          <w:rFonts w:ascii="ＭＳ Ｐゴシック" w:eastAsia="ＭＳ Ｐゴシック" w:hAnsi="ＭＳ Ｐゴシック" w:hint="eastAsia"/>
        </w:rPr>
        <w:t>記録等の保存を要しなくなった場合には、これを遅滞なく甲に通知するものとする。</w:t>
      </w:r>
    </w:p>
    <w:p w:rsidR="0008120B" w:rsidRPr="00822ADF" w:rsidRDefault="0008120B">
      <w:pPr>
        <w:ind w:left="210" w:hanging="210"/>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［契約の解除］</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５</w:t>
      </w:r>
      <w:r w:rsidRPr="00822ADF">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［契約の変更］</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６</w:t>
      </w:r>
      <w:r w:rsidRPr="00822ADF">
        <w:rPr>
          <w:rFonts w:ascii="ＭＳ Ｐゴシック" w:eastAsia="ＭＳ Ｐゴシック" w:hAnsi="ＭＳ Ｐゴシック" w:hint="eastAsia"/>
        </w:rPr>
        <w:t>条　本契約の内容について変更の必要が生じた場合、甲乙</w:t>
      </w:r>
      <w:r w:rsidR="008F3EC7"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協議のうえ、文書により本契約を変更するものとする。</w:t>
      </w:r>
    </w:p>
    <w:p w:rsidR="0008120B" w:rsidRPr="00822ADF" w:rsidRDefault="0008120B">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［契約外事項］</w:t>
      </w:r>
    </w:p>
    <w:p w:rsidR="0008120B" w:rsidRPr="00822ADF" w:rsidRDefault="0008120B">
      <w:pPr>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７</w:t>
      </w:r>
      <w:r w:rsidRPr="00822ADF">
        <w:rPr>
          <w:rFonts w:ascii="ＭＳ Ｐゴシック" w:eastAsia="ＭＳ Ｐゴシック" w:hAnsi="ＭＳ Ｐゴシック" w:hint="eastAsia"/>
        </w:rPr>
        <w:t>条　本契約に定めのない事項、その他疑義を生じた事項については、その都度甲乙</w:t>
      </w:r>
      <w:r w:rsidR="008F3EC7"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誠意をもって協議・決定する。</w:t>
      </w:r>
    </w:p>
    <w:p w:rsidR="00822ADF" w:rsidRDefault="00822ADF">
      <w:pPr>
        <w:rPr>
          <w:rFonts w:ascii="ＭＳ Ｐゴシック" w:eastAsia="ＭＳ Ｐゴシック" w:hAnsi="ＭＳ Ｐゴシック"/>
        </w:rPr>
      </w:pPr>
    </w:p>
    <w:p w:rsidR="00634B65" w:rsidRDefault="00634B65">
      <w:pPr>
        <w:rPr>
          <w:rFonts w:ascii="ＭＳ Ｐゴシック" w:eastAsia="ＭＳ Ｐゴシック" w:hAnsi="ＭＳ Ｐゴシック"/>
        </w:rPr>
      </w:pPr>
    </w:p>
    <w:p w:rsidR="0008120B" w:rsidRPr="00822ADF" w:rsidRDefault="0008120B">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 上記契約締結の証しとして本書を</w:t>
      </w:r>
      <w:r w:rsidR="008F3EC7"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通作成し、甲乙</w:t>
      </w:r>
      <w:r w:rsidR="00A87580"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記名捺印のうえ各１通を保有するものとする。</w:t>
      </w:r>
    </w:p>
    <w:p w:rsidR="0008120B" w:rsidRDefault="0008120B">
      <w:pPr>
        <w:rPr>
          <w:rFonts w:ascii="ＭＳ Ｐゴシック" w:eastAsia="ＭＳ Ｐゴシック" w:hAnsi="ＭＳ Ｐゴシック"/>
        </w:rPr>
      </w:pPr>
    </w:p>
    <w:p w:rsidR="0008120B" w:rsidRPr="00822ADF" w:rsidRDefault="00FB6132">
      <w:pPr>
        <w:rPr>
          <w:rFonts w:ascii="ＭＳ Ｐゴシック" w:eastAsia="ＭＳ Ｐゴシック" w:hAnsi="ＭＳ Ｐゴシック"/>
        </w:rPr>
      </w:pPr>
      <w:r w:rsidRPr="00822ADF">
        <w:rPr>
          <w:rFonts w:ascii="ＭＳ Ｐゴシック" w:eastAsia="ＭＳ Ｐゴシック" w:hAnsi="ＭＳ Ｐゴシック" w:hint="eastAsia"/>
        </w:rPr>
        <w:t xml:space="preserve">西暦　</w:t>
      </w:r>
      <w:r w:rsidR="0008120B" w:rsidRPr="00822ADF">
        <w:rPr>
          <w:rFonts w:ascii="ＭＳ Ｐゴシック" w:eastAsia="ＭＳ Ｐゴシック" w:hAnsi="ＭＳ Ｐゴシック" w:hint="eastAsia"/>
        </w:rPr>
        <w:t xml:space="preserve"> 　 年　  月 　 日</w:t>
      </w:r>
    </w:p>
    <w:p w:rsidR="0008120B" w:rsidRPr="00822ADF" w:rsidRDefault="0008120B">
      <w:pPr>
        <w:ind w:firstLineChars="1400" w:firstLine="2753"/>
        <w:rPr>
          <w:rFonts w:ascii="ＭＳ Ｐゴシック" w:eastAsia="ＭＳ Ｐゴシック" w:hAnsi="ＭＳ Ｐゴシック"/>
        </w:rPr>
      </w:pPr>
      <w:r w:rsidRPr="00822ADF">
        <w:rPr>
          <w:rFonts w:ascii="ＭＳ Ｐゴシック" w:eastAsia="ＭＳ Ｐゴシック" w:hAnsi="ＭＳ Ｐゴシック" w:hint="eastAsia"/>
        </w:rPr>
        <w:t xml:space="preserve">（甲）  </w:t>
      </w:r>
      <w:r w:rsidR="00731CB1">
        <w:rPr>
          <w:rFonts w:ascii="ＭＳ Ｐゴシック" w:eastAsia="ＭＳ Ｐゴシック" w:hint="eastAsia"/>
        </w:rPr>
        <w:t>広島県</w:t>
      </w:r>
      <w:r w:rsidRPr="00822ADF">
        <w:rPr>
          <w:rFonts w:ascii="ＭＳ Ｐゴシック" w:eastAsia="ＭＳ Ｐゴシック" w:hAnsi="ＭＳ Ｐゴシック" w:hint="eastAsia"/>
        </w:rPr>
        <w:t>広島市中区千田町１丁目９番６号</w:t>
      </w:r>
    </w:p>
    <w:p w:rsidR="0008120B" w:rsidRPr="00822ADF" w:rsidRDefault="0008120B">
      <w:pPr>
        <w:ind w:firstLineChars="1900" w:firstLine="3737"/>
        <w:rPr>
          <w:rFonts w:ascii="ＭＳ Ｐゴシック" w:eastAsia="ＭＳ Ｐゴシック" w:hAnsi="ＭＳ Ｐゴシック"/>
        </w:rPr>
      </w:pPr>
      <w:r w:rsidRPr="00822ADF">
        <w:rPr>
          <w:rFonts w:ascii="ＭＳ Ｐゴシック" w:eastAsia="ＭＳ Ｐゴシック" w:hAnsi="ＭＳ Ｐゴシック" w:hint="eastAsia"/>
        </w:rPr>
        <w:t>広島赤十字・原爆病院</w:t>
      </w:r>
    </w:p>
    <w:p w:rsidR="00BF3A9D" w:rsidRDefault="00822ADF">
      <w:pPr>
        <w:pStyle w:val="a3"/>
        <w:tabs>
          <w:tab w:val="clear" w:pos="4252"/>
          <w:tab w:val="clear" w:pos="8504"/>
        </w:tabs>
        <w:snapToGrid/>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Pr="00CD3116">
        <w:rPr>
          <w:rFonts w:ascii="ＭＳ Ｐゴシック" w:eastAsia="ＭＳ Ｐゴシック" w:hint="eastAsia"/>
          <w:sz w:val="26"/>
        </w:rPr>
        <w:t xml:space="preserve">〇  〇   〇  〇  　　　</w:t>
      </w:r>
      <w:r w:rsidRPr="00CD3116">
        <w:rPr>
          <w:rFonts w:ascii="ＭＳ Ｐゴシック" w:eastAsia="ＭＳ Ｐゴシック" w:hint="eastAsia"/>
        </w:rPr>
        <w:t xml:space="preserve"> 印</w:t>
      </w:r>
    </w:p>
    <w:p w:rsidR="0008120B" w:rsidRPr="00822ADF" w:rsidRDefault="0008120B">
      <w:pPr>
        <w:pStyle w:val="a3"/>
        <w:tabs>
          <w:tab w:val="clear" w:pos="4252"/>
          <w:tab w:val="clear" w:pos="8504"/>
        </w:tabs>
        <w:snapToGrid/>
        <w:rPr>
          <w:rFonts w:ascii="ＭＳ Ｐゴシック" w:eastAsia="ＭＳ Ｐゴシック" w:hAnsi="ＭＳ Ｐゴシック"/>
        </w:rPr>
      </w:pPr>
    </w:p>
    <w:p w:rsidR="0008120B" w:rsidRPr="00822ADF" w:rsidRDefault="0008120B">
      <w:pPr>
        <w:ind w:firstLineChars="1400" w:firstLine="2753"/>
        <w:rPr>
          <w:rFonts w:ascii="ＭＳ Ｐゴシック" w:eastAsia="ＭＳ Ｐゴシック" w:hAnsi="ＭＳ Ｐゴシック"/>
          <w:szCs w:val="21"/>
        </w:rPr>
      </w:pPr>
      <w:r w:rsidRPr="00822ADF">
        <w:rPr>
          <w:rFonts w:ascii="ＭＳ Ｐゴシック" w:eastAsia="ＭＳ Ｐゴシック" w:hAnsi="ＭＳ Ｐゴシック" w:hint="eastAsia"/>
        </w:rPr>
        <w:t xml:space="preserve">（乙）  </w:t>
      </w:r>
      <w:r w:rsidRPr="00822ADF">
        <w:rPr>
          <w:rFonts w:ascii="ＭＳ Ｐゴシック" w:eastAsia="ＭＳ Ｐゴシック" w:hAnsi="ＭＳ Ｐゴシック" w:hint="eastAsia"/>
          <w:szCs w:val="21"/>
        </w:rPr>
        <w:t>住　　所</w:t>
      </w:r>
    </w:p>
    <w:p w:rsidR="0008120B" w:rsidRPr="00822ADF" w:rsidRDefault="0008120B" w:rsidP="00822ADF">
      <w:pPr>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t>会 社 名</w:t>
      </w:r>
    </w:p>
    <w:p w:rsidR="0008120B" w:rsidRPr="00822ADF" w:rsidRDefault="0008120B" w:rsidP="00822ADF">
      <w:pPr>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t xml:space="preserve">代表者名 　　　　                               </w:t>
      </w:r>
      <w:r w:rsid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 xml:space="preserve"> 印</w:t>
      </w:r>
    </w:p>
    <w:p w:rsidR="0008120B" w:rsidRPr="00822ADF" w:rsidRDefault="0008120B">
      <w:pPr>
        <w:rPr>
          <w:rFonts w:ascii="ＭＳ Ｐゴシック" w:eastAsia="ＭＳ Ｐゴシック" w:hAnsi="ＭＳ Ｐゴシック"/>
        </w:rPr>
      </w:pPr>
    </w:p>
    <w:p w:rsidR="00A87580" w:rsidRPr="00822ADF" w:rsidRDefault="00A87580" w:rsidP="00A87580">
      <w:pPr>
        <w:ind w:firstLineChars="1400" w:firstLine="2753"/>
        <w:rPr>
          <w:rFonts w:ascii="ＭＳ Ｐゴシック" w:eastAsia="ＭＳ Ｐゴシック" w:hAnsi="ＭＳ Ｐゴシック"/>
          <w:szCs w:val="21"/>
        </w:rPr>
      </w:pPr>
      <w:r w:rsidRPr="00822ADF">
        <w:rPr>
          <w:rFonts w:ascii="ＭＳ Ｐゴシック" w:eastAsia="ＭＳ Ｐゴシック" w:hAnsi="ＭＳ Ｐゴシック" w:hint="eastAsia"/>
        </w:rPr>
        <w:t xml:space="preserve">（丙）  </w:t>
      </w:r>
      <w:r w:rsidRPr="00822ADF">
        <w:rPr>
          <w:rFonts w:ascii="ＭＳ Ｐゴシック" w:eastAsia="ＭＳ Ｐゴシック" w:hAnsi="ＭＳ Ｐゴシック" w:hint="eastAsia"/>
          <w:szCs w:val="21"/>
        </w:rPr>
        <w:t>住　　所</w:t>
      </w:r>
    </w:p>
    <w:p w:rsidR="00A87580" w:rsidRPr="00822ADF" w:rsidRDefault="00A87580" w:rsidP="00822ADF">
      <w:pPr>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t>会 社 名</w:t>
      </w:r>
    </w:p>
    <w:p w:rsidR="0008120B" w:rsidRPr="00822ADF" w:rsidRDefault="00A87580" w:rsidP="00634B65">
      <w:pPr>
        <w:ind w:firstLineChars="1896" w:firstLine="3729"/>
      </w:pPr>
      <w:r w:rsidRPr="00822ADF">
        <w:rPr>
          <w:rFonts w:ascii="ＭＳ Ｐゴシック" w:eastAsia="ＭＳ Ｐゴシック" w:hAnsi="ＭＳ Ｐゴシック" w:hint="eastAsia"/>
          <w:szCs w:val="21"/>
        </w:rPr>
        <w:lastRenderedPageBreak/>
        <w:t xml:space="preserve">代表者名 　　　　                               </w:t>
      </w:r>
      <w:r w:rsid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 xml:space="preserve"> 印</w:t>
      </w:r>
    </w:p>
    <w:sectPr w:rsidR="0008120B" w:rsidRPr="00822ADF" w:rsidSect="002329E5">
      <w:footerReference w:type="even" r:id="rId6"/>
      <w:footerReference w:type="default" r:id="rId7"/>
      <w:pgSz w:w="11906" w:h="16838" w:code="9"/>
      <w:pgMar w:top="1134" w:right="851" w:bottom="1134" w:left="1418" w:header="851" w:footer="992" w:gutter="0"/>
      <w:pgNumType w:fmt="decimalFullWidth" w:start="1"/>
      <w:cols w:space="425"/>
      <w:docGrid w:type="linesAndChars" w:linePitch="286" w:charSpace="-2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F3" w:rsidRDefault="00B77DF3">
      <w:r>
        <w:separator/>
      </w:r>
    </w:p>
  </w:endnote>
  <w:endnote w:type="continuationSeparator" w:id="0">
    <w:p w:rsidR="00B77DF3" w:rsidRDefault="00B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4F" w:rsidRDefault="00FC0CD1">
    <w:pPr>
      <w:pStyle w:val="a3"/>
      <w:framePr w:wrap="around" w:vAnchor="text" w:hAnchor="margin" w:xAlign="center" w:y="1"/>
      <w:rPr>
        <w:rStyle w:val="a4"/>
      </w:rPr>
    </w:pPr>
    <w:r>
      <w:rPr>
        <w:rStyle w:val="a4"/>
      </w:rPr>
      <w:fldChar w:fldCharType="begin"/>
    </w:r>
    <w:r w:rsidR="00073E4F">
      <w:rPr>
        <w:rStyle w:val="a4"/>
      </w:rPr>
      <w:instrText xml:space="preserve">PAGE  </w:instrText>
    </w:r>
    <w:r>
      <w:rPr>
        <w:rStyle w:val="a4"/>
      </w:rPr>
      <w:fldChar w:fldCharType="separate"/>
    </w:r>
    <w:r w:rsidR="00073E4F">
      <w:rPr>
        <w:rStyle w:val="a4"/>
        <w:rFonts w:hint="eastAsia"/>
        <w:noProof/>
      </w:rPr>
      <w:t>１</w:t>
    </w:r>
    <w:r>
      <w:rPr>
        <w:rStyle w:val="a4"/>
      </w:rPr>
      <w:fldChar w:fldCharType="end"/>
    </w:r>
  </w:p>
  <w:p w:rsidR="00073E4F" w:rsidRDefault="00073E4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4F" w:rsidRDefault="00FC0CD1">
    <w:pPr>
      <w:pStyle w:val="a3"/>
      <w:framePr w:wrap="around" w:vAnchor="text" w:hAnchor="margin" w:xAlign="center" w:y="1"/>
      <w:rPr>
        <w:rStyle w:val="a4"/>
      </w:rPr>
    </w:pPr>
    <w:r>
      <w:rPr>
        <w:rStyle w:val="a4"/>
      </w:rPr>
      <w:fldChar w:fldCharType="begin"/>
    </w:r>
    <w:r w:rsidR="00073E4F">
      <w:rPr>
        <w:rStyle w:val="a4"/>
      </w:rPr>
      <w:instrText xml:space="preserve">PAGE  </w:instrText>
    </w:r>
    <w:r>
      <w:rPr>
        <w:rStyle w:val="a4"/>
      </w:rPr>
      <w:fldChar w:fldCharType="separate"/>
    </w:r>
    <w:r w:rsidR="00503F68">
      <w:rPr>
        <w:rStyle w:val="a4"/>
        <w:rFonts w:hint="eastAsia"/>
        <w:noProof/>
      </w:rPr>
      <w:t>６</w:t>
    </w:r>
    <w:r>
      <w:rPr>
        <w:rStyle w:val="a4"/>
      </w:rPr>
      <w:fldChar w:fldCharType="end"/>
    </w:r>
  </w:p>
  <w:p w:rsidR="00073E4F" w:rsidRDefault="00073E4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F3" w:rsidRDefault="00B77DF3">
      <w:r>
        <w:separator/>
      </w:r>
    </w:p>
  </w:footnote>
  <w:footnote w:type="continuationSeparator" w:id="0">
    <w:p w:rsidR="00B77DF3" w:rsidRDefault="00B7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7"/>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6B"/>
    <w:rsid w:val="00020CD9"/>
    <w:rsid w:val="000542D6"/>
    <w:rsid w:val="00073E4F"/>
    <w:rsid w:val="0008037C"/>
    <w:rsid w:val="0008120B"/>
    <w:rsid w:val="000B4A7E"/>
    <w:rsid w:val="00133718"/>
    <w:rsid w:val="002329E5"/>
    <w:rsid w:val="00246708"/>
    <w:rsid w:val="00264AB8"/>
    <w:rsid w:val="002C1777"/>
    <w:rsid w:val="002D1700"/>
    <w:rsid w:val="003E028E"/>
    <w:rsid w:val="003F364D"/>
    <w:rsid w:val="00446AA7"/>
    <w:rsid w:val="00451DD6"/>
    <w:rsid w:val="00476358"/>
    <w:rsid w:val="004C1019"/>
    <w:rsid w:val="004D2565"/>
    <w:rsid w:val="00503F68"/>
    <w:rsid w:val="00573C42"/>
    <w:rsid w:val="0057496B"/>
    <w:rsid w:val="00593BE1"/>
    <w:rsid w:val="005A5ABC"/>
    <w:rsid w:val="005B040C"/>
    <w:rsid w:val="005C1914"/>
    <w:rsid w:val="006003E8"/>
    <w:rsid w:val="00634B65"/>
    <w:rsid w:val="006627B2"/>
    <w:rsid w:val="0067545B"/>
    <w:rsid w:val="00731CB1"/>
    <w:rsid w:val="007978D8"/>
    <w:rsid w:val="00811DFD"/>
    <w:rsid w:val="008213C3"/>
    <w:rsid w:val="00822ADF"/>
    <w:rsid w:val="0082318E"/>
    <w:rsid w:val="00841BFF"/>
    <w:rsid w:val="00853518"/>
    <w:rsid w:val="00875EE9"/>
    <w:rsid w:val="00882744"/>
    <w:rsid w:val="008A3972"/>
    <w:rsid w:val="008A66B4"/>
    <w:rsid w:val="008F1BB2"/>
    <w:rsid w:val="008F3EC7"/>
    <w:rsid w:val="009E7F9D"/>
    <w:rsid w:val="00A1736B"/>
    <w:rsid w:val="00A25C3F"/>
    <w:rsid w:val="00A43839"/>
    <w:rsid w:val="00A87580"/>
    <w:rsid w:val="00AC1C8E"/>
    <w:rsid w:val="00AC54CF"/>
    <w:rsid w:val="00AE5F91"/>
    <w:rsid w:val="00B00C14"/>
    <w:rsid w:val="00B122E9"/>
    <w:rsid w:val="00B54EE2"/>
    <w:rsid w:val="00B64365"/>
    <w:rsid w:val="00B64461"/>
    <w:rsid w:val="00B6536F"/>
    <w:rsid w:val="00B77185"/>
    <w:rsid w:val="00B77DF3"/>
    <w:rsid w:val="00BF3A9D"/>
    <w:rsid w:val="00D0438D"/>
    <w:rsid w:val="00E15004"/>
    <w:rsid w:val="00E44006"/>
    <w:rsid w:val="00EC29AA"/>
    <w:rsid w:val="00EE0528"/>
    <w:rsid w:val="00F363B9"/>
    <w:rsid w:val="00F3729B"/>
    <w:rsid w:val="00F50500"/>
    <w:rsid w:val="00FA26F0"/>
    <w:rsid w:val="00FB6132"/>
    <w:rsid w:val="00FC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F43C6"/>
  <w15:chartTrackingRefBased/>
  <w15:docId w15:val="{8241F5AC-4CBA-468E-B4EB-E62FB9F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9E5"/>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29E5"/>
    <w:pPr>
      <w:tabs>
        <w:tab w:val="center" w:pos="4252"/>
        <w:tab w:val="right" w:pos="8504"/>
      </w:tabs>
      <w:snapToGrid w:val="0"/>
    </w:pPr>
  </w:style>
  <w:style w:type="character" w:styleId="a4">
    <w:name w:val="page number"/>
    <w:basedOn w:val="a0"/>
    <w:rsid w:val="002329E5"/>
  </w:style>
  <w:style w:type="paragraph" w:styleId="a5">
    <w:name w:val="Balloon Text"/>
    <w:basedOn w:val="a"/>
    <w:semiHidden/>
    <w:rsid w:val="00573C42"/>
    <w:rPr>
      <w:rFonts w:ascii="Arial" w:hAnsi="Arial"/>
      <w:sz w:val="18"/>
      <w:szCs w:val="18"/>
    </w:rPr>
  </w:style>
  <w:style w:type="character" w:styleId="a6">
    <w:name w:val="annotation reference"/>
    <w:semiHidden/>
    <w:rsid w:val="00573C42"/>
    <w:rPr>
      <w:sz w:val="18"/>
      <w:szCs w:val="18"/>
    </w:rPr>
  </w:style>
  <w:style w:type="paragraph" w:styleId="a7">
    <w:name w:val="annotation text"/>
    <w:basedOn w:val="a"/>
    <w:semiHidden/>
    <w:rsid w:val="00573C42"/>
    <w:pPr>
      <w:jc w:val="left"/>
    </w:pPr>
  </w:style>
  <w:style w:type="paragraph" w:styleId="a8">
    <w:name w:val="annotation subject"/>
    <w:basedOn w:val="a7"/>
    <w:next w:val="a7"/>
    <w:semiHidden/>
    <w:rsid w:val="00573C42"/>
    <w:rPr>
      <w:b/>
      <w:bCs/>
    </w:rPr>
  </w:style>
  <w:style w:type="paragraph" w:styleId="a9">
    <w:name w:val="Plain Text"/>
    <w:basedOn w:val="a"/>
    <w:rsid w:val="00B00C14"/>
    <w:pPr>
      <w:adjustRightInd/>
      <w:spacing w:line="240" w:lineRule="auto"/>
      <w:textAlignment w:val="auto"/>
    </w:pPr>
    <w:rPr>
      <w:rFonts w:ascii="ＭＳ ゴシック" w:hAnsi="Courier New"/>
      <w:kern w:val="2"/>
    </w:rPr>
  </w:style>
  <w:style w:type="paragraph" w:styleId="aa">
    <w:name w:val="header"/>
    <w:basedOn w:val="a"/>
    <w:link w:val="ab"/>
    <w:rsid w:val="00446AA7"/>
    <w:pPr>
      <w:tabs>
        <w:tab w:val="center" w:pos="4252"/>
        <w:tab w:val="right" w:pos="8504"/>
      </w:tabs>
      <w:snapToGrid w:val="0"/>
    </w:pPr>
    <w:rPr>
      <w:lang w:val="x-none" w:eastAsia="x-none"/>
    </w:rPr>
  </w:style>
  <w:style w:type="character" w:customStyle="1" w:styleId="ab">
    <w:name w:val="ヘッダー (文字)"/>
    <w:link w:val="aa"/>
    <w:rsid w:val="00446AA7"/>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2009-11-20T11:56:00Z</cp:lastPrinted>
  <dcterms:created xsi:type="dcterms:W3CDTF">2019-07-19T03:26:00Z</dcterms:created>
  <dcterms:modified xsi:type="dcterms:W3CDTF">2020-03-19T06:18:00Z</dcterms:modified>
</cp:coreProperties>
</file>